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7AE" w:rsidRPr="009617AE" w:rsidRDefault="009617AE" w:rsidP="009617AE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  <w:bookmarkStart w:id="0" w:name="_GoBack"/>
      <w:bookmarkEnd w:id="0"/>
      <w:r>
        <w:rPr>
          <w:rFonts w:ascii="Calibri" w:eastAsia="Calibri" w:hAnsi="Calibri" w:cs="Times New Roman"/>
          <w:b/>
          <w:noProof/>
          <w:lang w:eastAsia="sl-SI"/>
        </w:rPr>
        <w:drawing>
          <wp:inline distT="0" distB="0" distL="0" distR="0">
            <wp:extent cx="413385" cy="429260"/>
            <wp:effectExtent l="0" t="0" r="5715" b="889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7AE" w:rsidRPr="009617AE" w:rsidRDefault="009617AE" w:rsidP="009617AE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</w:p>
    <w:p w:rsidR="009617AE" w:rsidRPr="009617AE" w:rsidRDefault="009617AE" w:rsidP="009617AE">
      <w:pPr>
        <w:spacing w:after="0" w:line="240" w:lineRule="auto"/>
        <w:jc w:val="center"/>
        <w:rPr>
          <w:rFonts w:ascii="Calibri" w:eastAsia="Calibri" w:hAnsi="Calibri" w:cs="Times New Roman"/>
          <w:bCs/>
          <w:sz w:val="18"/>
        </w:rPr>
      </w:pPr>
      <w:r w:rsidRPr="009617AE">
        <w:rPr>
          <w:rFonts w:ascii="Calibri" w:eastAsia="Calibri" w:hAnsi="Calibri" w:cs="Times New Roman"/>
          <w:b/>
          <w:bCs/>
          <w:sz w:val="18"/>
        </w:rPr>
        <w:t>OBČINA KIDRIČEVO</w:t>
      </w:r>
    </w:p>
    <w:p w:rsidR="009617AE" w:rsidRPr="009617AE" w:rsidRDefault="009617AE" w:rsidP="009617AE">
      <w:pPr>
        <w:spacing w:after="0" w:line="240" w:lineRule="auto"/>
        <w:jc w:val="center"/>
        <w:rPr>
          <w:rFonts w:ascii="Calibri" w:eastAsia="Calibri" w:hAnsi="Calibri" w:cs="Times New Roman"/>
          <w:bCs/>
          <w:sz w:val="18"/>
        </w:rPr>
      </w:pPr>
      <w:r w:rsidRPr="009617AE">
        <w:rPr>
          <w:rFonts w:ascii="Calibri" w:eastAsia="Calibri" w:hAnsi="Calibri" w:cs="Times New Roman"/>
          <w:bCs/>
          <w:sz w:val="18"/>
        </w:rPr>
        <w:t>Občinski svet</w:t>
      </w:r>
    </w:p>
    <w:p w:rsidR="009617AE" w:rsidRPr="009617AE" w:rsidRDefault="009617AE" w:rsidP="009617AE">
      <w:pPr>
        <w:spacing w:after="0" w:line="240" w:lineRule="auto"/>
        <w:jc w:val="center"/>
        <w:rPr>
          <w:rFonts w:ascii="Calibri" w:eastAsia="Calibri" w:hAnsi="Calibri" w:cs="Times New Roman"/>
          <w:bCs/>
          <w:sz w:val="18"/>
        </w:rPr>
      </w:pPr>
      <w:r w:rsidRPr="009617AE">
        <w:rPr>
          <w:rFonts w:ascii="Calibri" w:eastAsia="Calibri" w:hAnsi="Calibri" w:cs="Times New Roman"/>
          <w:bCs/>
          <w:sz w:val="18"/>
        </w:rPr>
        <w:t>Kopališka ul. 14</w:t>
      </w:r>
    </w:p>
    <w:p w:rsidR="009617AE" w:rsidRPr="009617AE" w:rsidRDefault="009617AE" w:rsidP="009617AE">
      <w:pPr>
        <w:spacing w:after="0" w:line="240" w:lineRule="auto"/>
        <w:jc w:val="center"/>
        <w:rPr>
          <w:rFonts w:ascii="Calibri" w:eastAsia="Calibri" w:hAnsi="Calibri" w:cs="Times New Roman"/>
          <w:bCs/>
          <w:sz w:val="18"/>
        </w:rPr>
      </w:pPr>
      <w:r w:rsidRPr="009617AE">
        <w:rPr>
          <w:rFonts w:ascii="Calibri" w:eastAsia="Calibri" w:hAnsi="Calibri" w:cs="Times New Roman"/>
          <w:bCs/>
          <w:sz w:val="18"/>
        </w:rPr>
        <w:t>2325 Kidričevo</w:t>
      </w:r>
    </w:p>
    <w:p w:rsidR="009617AE" w:rsidRPr="009617AE" w:rsidRDefault="009617AE" w:rsidP="009617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9617AE" w:rsidRPr="009617AE" w:rsidRDefault="009617AE" w:rsidP="009617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9617AE" w:rsidRPr="009617AE" w:rsidRDefault="009617AE" w:rsidP="009617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9617AE" w:rsidRPr="009617AE" w:rsidRDefault="009617AE" w:rsidP="009617AE">
      <w:pPr>
        <w:spacing w:after="0" w:line="240" w:lineRule="auto"/>
        <w:jc w:val="both"/>
        <w:rPr>
          <w:rFonts w:ascii="Calibri" w:eastAsia="Times New Roman" w:hAnsi="Calibri" w:cs="Times New Roman"/>
          <w:szCs w:val="24"/>
          <w:lang w:eastAsia="sl-SI"/>
        </w:rPr>
      </w:pPr>
      <w:r w:rsidRPr="009617AE">
        <w:rPr>
          <w:rFonts w:ascii="Calibri" w:eastAsia="Times New Roman" w:hAnsi="Calibri" w:cs="Times New Roman"/>
          <w:szCs w:val="24"/>
          <w:lang w:eastAsia="sl-SI"/>
        </w:rPr>
        <w:t xml:space="preserve">Na podlagi 14., 15., 39. in 40. člena Zakona o državnem svetu (Uradni list RS, št. 100/05 – UPB 1, 94/07- </w:t>
      </w:r>
      <w:proofErr w:type="spellStart"/>
      <w:r w:rsidRPr="009617AE">
        <w:rPr>
          <w:rFonts w:ascii="Calibri" w:eastAsia="Times New Roman" w:hAnsi="Calibri" w:cs="Times New Roman"/>
          <w:szCs w:val="24"/>
          <w:lang w:eastAsia="sl-SI"/>
        </w:rPr>
        <w:t>odl</w:t>
      </w:r>
      <w:proofErr w:type="spellEnd"/>
      <w:r w:rsidRPr="009617AE">
        <w:rPr>
          <w:rFonts w:ascii="Calibri" w:eastAsia="Times New Roman" w:hAnsi="Calibri" w:cs="Times New Roman"/>
          <w:szCs w:val="24"/>
          <w:lang w:eastAsia="sl-SI"/>
        </w:rPr>
        <w:t xml:space="preserve">. US, 95/09 – </w:t>
      </w:r>
      <w:proofErr w:type="spellStart"/>
      <w:r w:rsidRPr="009617AE">
        <w:rPr>
          <w:rFonts w:ascii="Calibri" w:eastAsia="Times New Roman" w:hAnsi="Calibri" w:cs="Times New Roman"/>
          <w:szCs w:val="24"/>
          <w:lang w:eastAsia="sl-SI"/>
        </w:rPr>
        <w:t>odl</w:t>
      </w:r>
      <w:proofErr w:type="spellEnd"/>
      <w:r w:rsidRPr="009617AE">
        <w:rPr>
          <w:rFonts w:ascii="Calibri" w:eastAsia="Times New Roman" w:hAnsi="Calibri" w:cs="Times New Roman"/>
          <w:szCs w:val="24"/>
          <w:lang w:eastAsia="sl-SI"/>
        </w:rPr>
        <w:t xml:space="preserve">. US in 21/13-ZFDO-F) in 15. člena Statuta  Občine Kidričevo (Uradno glasilo slovenskih občin, št. 62/16) je občinski svet Občine Kidričevo, na svoji ____ redni seji, dne _______ 2017 sprejel </w:t>
      </w:r>
    </w:p>
    <w:p w:rsidR="00AE26A6" w:rsidRDefault="00910212" w:rsidP="009617AE">
      <w:pPr>
        <w:pStyle w:val="Brezrazmikov"/>
        <w:jc w:val="both"/>
      </w:pPr>
    </w:p>
    <w:p w:rsidR="009617AE" w:rsidRDefault="009617AE" w:rsidP="009617AE">
      <w:pPr>
        <w:pStyle w:val="Brezrazmikov"/>
        <w:jc w:val="both"/>
      </w:pPr>
    </w:p>
    <w:p w:rsidR="009617AE" w:rsidRDefault="009617AE" w:rsidP="009617AE">
      <w:pPr>
        <w:pStyle w:val="Brezrazmikov"/>
        <w:jc w:val="both"/>
      </w:pPr>
    </w:p>
    <w:p w:rsidR="009617AE" w:rsidRDefault="009617AE" w:rsidP="009617AE">
      <w:pPr>
        <w:pStyle w:val="Brezrazmikov"/>
        <w:jc w:val="both"/>
      </w:pPr>
    </w:p>
    <w:p w:rsidR="009617AE" w:rsidRDefault="009617AE" w:rsidP="009617AE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9617AE" w:rsidRDefault="009617AE" w:rsidP="009617AE">
      <w:pPr>
        <w:pStyle w:val="Brezrazmikov"/>
        <w:jc w:val="center"/>
        <w:rPr>
          <w:b/>
          <w:sz w:val="28"/>
        </w:rPr>
      </w:pPr>
    </w:p>
    <w:p w:rsidR="009617AE" w:rsidRDefault="009617AE" w:rsidP="009617AE">
      <w:pPr>
        <w:pStyle w:val="Brezrazmikov"/>
        <w:jc w:val="center"/>
        <w:rPr>
          <w:b/>
          <w:sz w:val="28"/>
        </w:rPr>
      </w:pPr>
    </w:p>
    <w:p w:rsidR="009617AE" w:rsidRDefault="009617AE" w:rsidP="009617AE">
      <w:pPr>
        <w:pStyle w:val="Brezrazmikov"/>
        <w:jc w:val="both"/>
      </w:pPr>
      <w:r>
        <w:t xml:space="preserve">Občinski svet Občine Kidričevo sprejme Pravila za izvolitev predstavnikov v volilno telo za volitve člana državnega sveta, ter za določitev kandidata za člana državnega sveta. </w:t>
      </w:r>
    </w:p>
    <w:p w:rsidR="009617AE" w:rsidRDefault="009617AE" w:rsidP="009617AE">
      <w:pPr>
        <w:pStyle w:val="Brezrazmikov"/>
        <w:jc w:val="both"/>
      </w:pPr>
    </w:p>
    <w:p w:rsidR="009617AE" w:rsidRDefault="009617AE" w:rsidP="009617AE">
      <w:pPr>
        <w:pStyle w:val="Brezrazmikov"/>
        <w:jc w:val="both"/>
      </w:pPr>
    </w:p>
    <w:p w:rsidR="009617AE" w:rsidRDefault="009617AE" w:rsidP="009617AE">
      <w:pPr>
        <w:pStyle w:val="Brezrazmikov"/>
        <w:jc w:val="both"/>
      </w:pPr>
      <w:r>
        <w:t xml:space="preserve">Pravila so priloga in sestavni del tega sklepa. </w:t>
      </w:r>
    </w:p>
    <w:p w:rsidR="009617AE" w:rsidRDefault="009617AE" w:rsidP="009617AE">
      <w:pPr>
        <w:pStyle w:val="Brezrazmikov"/>
        <w:jc w:val="both"/>
      </w:pPr>
    </w:p>
    <w:p w:rsidR="009617AE" w:rsidRDefault="009617AE" w:rsidP="009617AE">
      <w:pPr>
        <w:pStyle w:val="Brezrazmikov"/>
        <w:jc w:val="both"/>
      </w:pPr>
    </w:p>
    <w:p w:rsidR="009617AE" w:rsidRDefault="009617AE" w:rsidP="009617AE">
      <w:pPr>
        <w:pStyle w:val="Brezrazmikov"/>
        <w:jc w:val="both"/>
      </w:pPr>
      <w:r>
        <w:t>Štev. 041-3/2017</w:t>
      </w:r>
    </w:p>
    <w:p w:rsidR="009617AE" w:rsidRDefault="009617AE" w:rsidP="009617AE">
      <w:pPr>
        <w:pStyle w:val="Brezrazmikov"/>
        <w:jc w:val="both"/>
      </w:pPr>
      <w:r>
        <w:t>Dne</w:t>
      </w:r>
    </w:p>
    <w:p w:rsidR="009617AE" w:rsidRDefault="009617AE" w:rsidP="009617AE">
      <w:pPr>
        <w:pStyle w:val="Brezrazmikov"/>
        <w:jc w:val="both"/>
      </w:pPr>
    </w:p>
    <w:p w:rsidR="009617AE" w:rsidRDefault="009617AE" w:rsidP="009617AE">
      <w:pPr>
        <w:pStyle w:val="Brezrazmikov"/>
        <w:jc w:val="both"/>
      </w:pPr>
    </w:p>
    <w:p w:rsidR="009617AE" w:rsidRDefault="009617AE" w:rsidP="009617AE">
      <w:pPr>
        <w:pStyle w:val="Brezrazmikov"/>
        <w:jc w:val="both"/>
      </w:pPr>
    </w:p>
    <w:p w:rsidR="009617AE" w:rsidRDefault="009617AE" w:rsidP="009617AE">
      <w:pPr>
        <w:pStyle w:val="Brezrazmikov"/>
        <w:jc w:val="both"/>
      </w:pPr>
    </w:p>
    <w:p w:rsidR="009617AE" w:rsidRDefault="009617AE" w:rsidP="009617AE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9617AE" w:rsidRDefault="009617AE" w:rsidP="009617AE">
      <w:pPr>
        <w:pStyle w:val="Brezrazmikov"/>
        <w:jc w:val="both"/>
      </w:pPr>
    </w:p>
    <w:p w:rsidR="009617AE" w:rsidRDefault="009617AE" w:rsidP="009617AE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9617AE" w:rsidRPr="009617AE" w:rsidRDefault="009617AE" w:rsidP="009617AE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9617AE" w:rsidRPr="009617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AE"/>
    <w:rsid w:val="001118BD"/>
    <w:rsid w:val="00644A84"/>
    <w:rsid w:val="00910212"/>
    <w:rsid w:val="0096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9617AE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1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17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9617AE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1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17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dcterms:created xsi:type="dcterms:W3CDTF">2017-09-21T06:01:00Z</dcterms:created>
  <dcterms:modified xsi:type="dcterms:W3CDTF">2017-09-21T06:01:00Z</dcterms:modified>
</cp:coreProperties>
</file>